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E371B8" w:rsidRDefault="004A5819" w:rsidP="00E371B8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E371B8">
        <w:rPr>
          <w:color w:val="auto"/>
          <w:sz w:val="40"/>
        </w:rPr>
        <w:t>Consumer Math</w:t>
      </w:r>
    </w:p>
    <w:p w:rsidR="00000FA3" w:rsidRPr="00E371B8" w:rsidRDefault="00FF1E41" w:rsidP="00BF3481">
      <w:pPr>
        <w:pStyle w:val="Heading2"/>
        <w:jc w:val="center"/>
        <w:rPr>
          <w:color w:val="auto"/>
          <w:sz w:val="22"/>
        </w:rPr>
      </w:pPr>
      <w:r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E41" w:rsidRDefault="00FF1E41">
                            <w:r>
                              <w:t>Give extra practice sheet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1.55pt;width:16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" fillcolor="white [3201]" strokeweight=".5pt">
                <v:textbox>
                  <w:txbxContent>
                    <w:p w:rsidR="00FF1E41" w:rsidRDefault="00FF1E41">
                      <w:r>
                        <w:t>Give extra practice sheet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5819" w:rsidRPr="00E371B8">
        <w:rPr>
          <w:color w:val="auto"/>
          <w:sz w:val="22"/>
        </w:rPr>
        <w:t xml:space="preserve">Study Guide for Chapter </w:t>
      </w:r>
      <w:r w:rsidR="00F947DA">
        <w:rPr>
          <w:color w:val="auto"/>
          <w:sz w:val="22"/>
        </w:rPr>
        <w:t>1</w:t>
      </w:r>
      <w:r w:rsidR="008A329E">
        <w:rPr>
          <w:color w:val="auto"/>
          <w:sz w:val="22"/>
        </w:rPr>
        <w:t>2</w:t>
      </w:r>
      <w:r w:rsidR="004A5819" w:rsidRPr="00E371B8">
        <w:rPr>
          <w:color w:val="auto"/>
          <w:sz w:val="22"/>
        </w:rPr>
        <w:t xml:space="preserve"> quizzes</w:t>
      </w:r>
      <w:r w:rsidR="0088231E" w:rsidRPr="00E371B8">
        <w:rPr>
          <w:color w:val="auto"/>
          <w:sz w:val="22"/>
        </w:rPr>
        <w:t xml:space="preserve"> and</w:t>
      </w:r>
      <w:r w:rsidR="004A5819" w:rsidRPr="00E371B8">
        <w:rPr>
          <w:color w:val="auto"/>
          <w:sz w:val="22"/>
        </w:rPr>
        <w:t xml:space="preserve"> test</w:t>
      </w:r>
    </w:p>
    <w:p w:rsidR="004A5819" w:rsidRDefault="004A5819" w:rsidP="004A5819"/>
    <w:p w:rsidR="00F90032" w:rsidRDefault="0088231E" w:rsidP="004A5819">
      <w:r>
        <w:t>Know</w:t>
      </w:r>
      <w:r w:rsidR="00F90032">
        <w:t xml:space="preserve"> these things:</w:t>
      </w:r>
    </w:p>
    <w:p w:rsidR="001064DA" w:rsidRDefault="008A329E" w:rsidP="009126A3">
      <w:pPr>
        <w:numPr>
          <w:ilvl w:val="0"/>
          <w:numId w:val="1"/>
        </w:numPr>
        <w:contextualSpacing/>
      </w:pPr>
      <w:r w:rsidRPr="008A329E">
        <w:rPr>
          <w:b/>
          <w:i/>
        </w:rPr>
        <w:t>From memory</w:t>
      </w:r>
      <w:r>
        <w:t>, the term for a person who receives proceeds from a life insurance policy</w:t>
      </w:r>
      <w:r w:rsidR="00BF761B">
        <w:t xml:space="preserve"> (</w:t>
      </w:r>
      <w:r>
        <w:t>p. 446</w:t>
      </w:r>
      <w:r w:rsidR="00BF761B">
        <w:t>)</w:t>
      </w:r>
    </w:p>
    <w:p w:rsidR="00F90032" w:rsidRDefault="008A329E" w:rsidP="009126A3">
      <w:pPr>
        <w:numPr>
          <w:ilvl w:val="0"/>
          <w:numId w:val="1"/>
        </w:numPr>
        <w:contextualSpacing/>
      </w:pPr>
      <w:r w:rsidRPr="008A329E">
        <w:rPr>
          <w:b/>
          <w:i/>
        </w:rPr>
        <w:t>From memory</w:t>
      </w:r>
      <w:r>
        <w:t xml:space="preserve">, what the Broker’s Rule of Thumb is and how to </w:t>
      </w:r>
      <w:proofErr w:type="spellStart"/>
      <w:r>
        <w:t>calc</w:t>
      </w:r>
      <w:proofErr w:type="spellEnd"/>
      <w:r>
        <w:t xml:space="preserve"> coverage needed from age and salary given</w:t>
      </w:r>
      <w:r w:rsidR="00BF761B">
        <w:t xml:space="preserve"> </w:t>
      </w:r>
      <w:r w:rsidR="00F90032">
        <w:t>(</w:t>
      </w:r>
      <w:r>
        <w:t>p. 450, including Ex. 6</w:t>
      </w:r>
      <w:r w:rsidR="00F90032">
        <w:t>)</w:t>
      </w:r>
    </w:p>
    <w:p w:rsidR="00F90032" w:rsidRDefault="008A329E" w:rsidP="009126A3">
      <w:pPr>
        <w:numPr>
          <w:ilvl w:val="0"/>
          <w:numId w:val="1"/>
        </w:numPr>
        <w:contextualSpacing/>
      </w:pPr>
      <w:r>
        <w:rPr>
          <w:b/>
          <w:i/>
        </w:rPr>
        <w:t>F</w:t>
      </w:r>
      <w:r w:rsidR="00BF761B">
        <w:rPr>
          <w:b/>
          <w:i/>
        </w:rPr>
        <w:t>rom memory</w:t>
      </w:r>
      <w:r>
        <w:t>, the uses for the cash value from a whole-life policy</w:t>
      </w:r>
      <w:r w:rsidR="001064DA">
        <w:t xml:space="preserve"> (p. 4</w:t>
      </w:r>
      <w:r>
        <w:t>58</w:t>
      </w:r>
      <w:r w:rsidR="00F86E23">
        <w:t>)</w:t>
      </w:r>
    </w:p>
    <w:p w:rsidR="00F90032" w:rsidRDefault="008A329E" w:rsidP="009126A3">
      <w:pPr>
        <w:numPr>
          <w:ilvl w:val="0"/>
          <w:numId w:val="1"/>
        </w:numPr>
        <w:contextualSpacing/>
      </w:pPr>
      <w:r w:rsidRPr="0067080E">
        <w:rPr>
          <w:b/>
          <w:i/>
        </w:rPr>
        <w:t>From memory</w:t>
      </w:r>
      <w:r>
        <w:t xml:space="preserve">, what two things a </w:t>
      </w:r>
      <w:r w:rsidRPr="00D441A0">
        <w:rPr>
          <w:i/>
        </w:rPr>
        <w:t>universal-life</w:t>
      </w:r>
      <w:r>
        <w:t xml:space="preserve"> policy combines</w:t>
      </w:r>
      <w:r w:rsidR="00D441A0">
        <w:t xml:space="preserve"> (as opposed to a </w:t>
      </w:r>
      <w:r w:rsidR="00D441A0" w:rsidRPr="00D441A0">
        <w:rPr>
          <w:i/>
        </w:rPr>
        <w:t>whole-life</w:t>
      </w:r>
      <w:r w:rsidR="00D441A0">
        <w:t xml:space="preserve"> policy, which combines </w:t>
      </w:r>
      <w:r w:rsidR="00D441A0">
        <w:rPr>
          <w:i/>
        </w:rPr>
        <w:t>term life</w:t>
      </w:r>
      <w:r w:rsidR="00D441A0" w:rsidRPr="00D441A0">
        <w:rPr>
          <w:i/>
        </w:rPr>
        <w:t xml:space="preserve"> insurance</w:t>
      </w:r>
      <w:r w:rsidR="00D441A0">
        <w:t xml:space="preserve"> and a </w:t>
      </w:r>
      <w:r w:rsidR="00D441A0" w:rsidRPr="00D441A0">
        <w:rPr>
          <w:i/>
        </w:rPr>
        <w:t>savings component</w:t>
      </w:r>
      <w:r w:rsidR="00D441A0">
        <w:rPr>
          <w:i/>
        </w:rPr>
        <w:t xml:space="preserve"> </w:t>
      </w:r>
      <w:r w:rsidR="00D441A0">
        <w:t>[the savings component is not a significant portion of the premiums paid, especially later in life])</w:t>
      </w:r>
      <w:r w:rsidR="00F86E23">
        <w:t xml:space="preserve"> (</w:t>
      </w:r>
      <w:r w:rsidR="001064DA">
        <w:t>p.</w:t>
      </w:r>
      <w:r w:rsidR="00F86E23">
        <w:t xml:space="preserve"> </w:t>
      </w:r>
      <w:r w:rsidR="00BF761B">
        <w:t>46</w:t>
      </w:r>
      <w:r w:rsidR="0067080E">
        <w:t>2</w:t>
      </w:r>
      <w:r w:rsidR="00F86E23">
        <w:t>)</w:t>
      </w:r>
    </w:p>
    <w:p w:rsidR="006D3F10" w:rsidRDefault="006D3F10" w:rsidP="006D3F10">
      <w:pPr>
        <w:numPr>
          <w:ilvl w:val="0"/>
          <w:numId w:val="1"/>
        </w:numPr>
        <w:contextualSpacing/>
      </w:pPr>
      <w:r>
        <w:t xml:space="preserve">How to </w:t>
      </w:r>
      <w:r w:rsidR="00F86E23">
        <w:t xml:space="preserve">find </w:t>
      </w:r>
      <w:r w:rsidR="001064DA">
        <w:t xml:space="preserve">the </w:t>
      </w:r>
      <w:r w:rsidR="0067080E">
        <w:t>annual premium for term life insurance</w:t>
      </w:r>
      <w:r>
        <w:t xml:space="preserve"> (p. </w:t>
      </w:r>
      <w:r w:rsidR="00D630EC">
        <w:t>4</w:t>
      </w:r>
      <w:r w:rsidR="0067080E">
        <w:t>53</w:t>
      </w:r>
      <w:r>
        <w:t>)</w:t>
      </w:r>
    </w:p>
    <w:p w:rsidR="00F90032" w:rsidRDefault="001064DA" w:rsidP="009126A3">
      <w:pPr>
        <w:numPr>
          <w:ilvl w:val="0"/>
          <w:numId w:val="1"/>
        </w:numPr>
        <w:contextualSpacing/>
      </w:pPr>
      <w:r>
        <w:t xml:space="preserve">How to </w:t>
      </w:r>
      <w:r w:rsidR="00BC0F6B">
        <w:t>find the total paid for term life for a specified number of years</w:t>
      </w:r>
      <w:r>
        <w:t xml:space="preserve"> </w:t>
      </w:r>
      <w:r w:rsidR="00BE610D">
        <w:t>(</w:t>
      </w:r>
      <w:r w:rsidR="00BC0F6B">
        <w:t xml:space="preserve">Ex. 2, </w:t>
      </w:r>
      <w:r w:rsidR="00BE610D">
        <w:t xml:space="preserve">p. </w:t>
      </w:r>
      <w:r w:rsidR="00F23328">
        <w:t>4</w:t>
      </w:r>
      <w:r w:rsidR="00BC0F6B">
        <w:t>54</w:t>
      </w:r>
      <w:r w:rsidR="00BE610D">
        <w:t>)</w:t>
      </w:r>
    </w:p>
    <w:p w:rsidR="003A2FB4" w:rsidRDefault="003A2FB4" w:rsidP="009126A3">
      <w:pPr>
        <w:numPr>
          <w:ilvl w:val="0"/>
          <w:numId w:val="1"/>
        </w:numPr>
        <w:contextualSpacing/>
      </w:pPr>
      <w:r>
        <w:t xml:space="preserve">How to </w:t>
      </w:r>
      <w:r w:rsidR="004978B3">
        <w:t>compare the cost of annual renewable and 10-year renewable term life insurance</w:t>
      </w:r>
      <w:r>
        <w:t xml:space="preserve"> (</w:t>
      </w:r>
      <w:r w:rsidR="004978B3">
        <w:t xml:space="preserve">like #17 on </w:t>
      </w:r>
      <w:r w:rsidR="00B93469">
        <w:t>p</w:t>
      </w:r>
      <w:r>
        <w:t xml:space="preserve">. </w:t>
      </w:r>
      <w:r w:rsidR="00F23328">
        <w:t>4</w:t>
      </w:r>
      <w:r w:rsidR="004978B3">
        <w:t>56</w:t>
      </w:r>
      <w:r>
        <w:t>)</w:t>
      </w:r>
    </w:p>
    <w:p w:rsidR="0093592C" w:rsidRDefault="006D3F10" w:rsidP="009126A3">
      <w:pPr>
        <w:numPr>
          <w:ilvl w:val="0"/>
          <w:numId w:val="1"/>
        </w:numPr>
        <w:contextualSpacing/>
      </w:pPr>
      <w:r>
        <w:t xml:space="preserve">How to </w:t>
      </w:r>
      <w:r w:rsidR="004978B3">
        <w:t>find the annual premium for whole-life insurance</w:t>
      </w:r>
      <w:r w:rsidR="0093592C">
        <w:t xml:space="preserve"> (p. </w:t>
      </w:r>
      <w:r w:rsidR="00F23328">
        <w:t>45</w:t>
      </w:r>
      <w:r w:rsidR="004978B3">
        <w:t>9</w:t>
      </w:r>
      <w:r w:rsidR="0093592C">
        <w:t>)</w:t>
      </w:r>
    </w:p>
    <w:p w:rsidR="00F90032" w:rsidRDefault="0093592C" w:rsidP="009126A3">
      <w:pPr>
        <w:numPr>
          <w:ilvl w:val="0"/>
          <w:numId w:val="1"/>
        </w:numPr>
        <w:contextualSpacing/>
      </w:pPr>
      <w:r>
        <w:t xml:space="preserve">How to </w:t>
      </w:r>
      <w:r w:rsidR="004978B3">
        <w:t>find the investment portion of universal-life insurance</w:t>
      </w:r>
      <w:r w:rsidR="003A2FB4">
        <w:t xml:space="preserve"> (</w:t>
      </w:r>
      <w:r w:rsidR="004978B3">
        <w:t xml:space="preserve">Ex. 2, </w:t>
      </w:r>
      <w:r>
        <w:t xml:space="preserve">p. </w:t>
      </w:r>
      <w:r w:rsidR="00F23328">
        <w:t>4</w:t>
      </w:r>
      <w:r w:rsidR="004978B3">
        <w:t>64</w:t>
      </w:r>
      <w:r w:rsidR="006D3F10">
        <w:t>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</w:t>
      </w:r>
      <w:r w:rsidR="004978B3">
        <w:t>find amount of universal-life insurance that can be purchased for a specific dollar amount</w:t>
      </w:r>
      <w:r w:rsidR="00B83D00" w:rsidRPr="00B83D00">
        <w:rPr>
          <w:b/>
          <w:i/>
        </w:rPr>
        <w:t xml:space="preserve"> </w:t>
      </w:r>
      <w:r>
        <w:t>(</w:t>
      </w:r>
      <w:r w:rsidR="004978B3">
        <w:t xml:space="preserve">Ex. 5, </w:t>
      </w:r>
      <w:r w:rsidR="006D3F10">
        <w:t xml:space="preserve">p. </w:t>
      </w:r>
      <w:r w:rsidR="003A2FB4">
        <w:t>4</w:t>
      </w:r>
      <w:r w:rsidR="00B83D00">
        <w:t>6</w:t>
      </w:r>
      <w:r w:rsidR="004978B3">
        <w:t>5</w:t>
      </w:r>
      <w:r>
        <w:t>)</w:t>
      </w:r>
    </w:p>
    <w:p w:rsidR="0026184A" w:rsidRDefault="0026184A" w:rsidP="0026184A">
      <w:pPr>
        <w:numPr>
          <w:ilvl w:val="0"/>
          <w:numId w:val="1"/>
        </w:numPr>
        <w:contextualSpacing/>
      </w:pPr>
      <w:r>
        <w:t xml:space="preserve">How to </w:t>
      </w:r>
      <w:r w:rsidR="004978B3">
        <w:t>find cash value of whole-life insurance policy after a certain number of years</w:t>
      </w:r>
      <w:r>
        <w:t xml:space="preserve"> (</w:t>
      </w:r>
      <w:r w:rsidR="004978B3">
        <w:t xml:space="preserve">like Ex. 5, </w:t>
      </w:r>
      <w:r>
        <w:t>p. 4</w:t>
      </w:r>
      <w:r w:rsidR="004978B3">
        <w:t>60</w:t>
      </w:r>
      <w:r>
        <w:t>)</w:t>
      </w:r>
    </w:p>
    <w:p w:rsidR="004978B3" w:rsidRDefault="004978B3" w:rsidP="004978B3">
      <w:pPr>
        <w:numPr>
          <w:ilvl w:val="1"/>
          <w:numId w:val="1"/>
        </w:numPr>
        <w:contextualSpacing/>
      </w:pPr>
      <w:r>
        <w:t xml:space="preserve">Remember </w:t>
      </w:r>
      <w:r>
        <w:rPr>
          <w:b/>
          <w:i/>
        </w:rPr>
        <w:t>not</w:t>
      </w:r>
      <w:r>
        <w:t xml:space="preserve"> to include policy fees for cash value within whole-life</w:t>
      </w:r>
    </w:p>
    <w:p w:rsidR="00572CFA" w:rsidRDefault="00572CFA" w:rsidP="004978B3">
      <w:pPr>
        <w:numPr>
          <w:ilvl w:val="1"/>
          <w:numId w:val="1"/>
        </w:numPr>
        <w:contextualSpacing/>
      </w:pPr>
      <w:r>
        <w:t>Saving formula is given</w:t>
      </w:r>
    </w:p>
    <w:p w:rsidR="00F90032" w:rsidRDefault="006D3F10" w:rsidP="009126A3">
      <w:pPr>
        <w:numPr>
          <w:ilvl w:val="0"/>
          <w:numId w:val="1"/>
        </w:numPr>
        <w:contextualSpacing/>
      </w:pPr>
      <w:r>
        <w:t xml:space="preserve">How to </w:t>
      </w:r>
      <w:r w:rsidR="004978B3">
        <w:t xml:space="preserve">find </w:t>
      </w:r>
      <w:r w:rsidR="00572CFA">
        <w:t xml:space="preserve">total medical expenses and the amount paid by the insurance company vs. the amount paid by the individual </w:t>
      </w:r>
      <w:r w:rsidR="00E7200E">
        <w:t>(</w:t>
      </w:r>
      <w:r w:rsidR="0093592C">
        <w:t>p</w:t>
      </w:r>
      <w:r w:rsidR="00572CFA">
        <w:t>p</w:t>
      </w:r>
      <w:r w:rsidR="0093592C">
        <w:t xml:space="preserve">. </w:t>
      </w:r>
      <w:r w:rsidR="00572CFA">
        <w:t>470-472</w:t>
      </w:r>
      <w:r w:rsidR="00E7200E">
        <w:t>)</w:t>
      </w:r>
    </w:p>
    <w:p w:rsidR="00784534" w:rsidRDefault="00784534" w:rsidP="009126A3">
      <w:pPr>
        <w:numPr>
          <w:ilvl w:val="0"/>
          <w:numId w:val="1"/>
        </w:numPr>
        <w:contextualSpacing/>
      </w:pPr>
      <w:r>
        <w:t xml:space="preserve">How to </w:t>
      </w:r>
      <w:r w:rsidR="00572CFA">
        <w:t>compare the amount paid by an individual with two different kinds of health coverage (#16-17, p. 472)</w:t>
      </w:r>
    </w:p>
    <w:p w:rsidR="000E5975" w:rsidRDefault="00572CFA" w:rsidP="009126A3">
      <w:pPr>
        <w:numPr>
          <w:ilvl w:val="0"/>
          <w:numId w:val="1"/>
        </w:numPr>
        <w:contextualSpacing/>
      </w:pPr>
      <w:r>
        <w:t>How to find AIME and PIA for an earner, including adjusted PIA for early or late retirement</w:t>
      </w:r>
      <w:r w:rsidR="00D32929">
        <w:t xml:space="preserve"> </w:t>
      </w:r>
    </w:p>
    <w:p w:rsidR="000E5975" w:rsidRDefault="000E5975" w:rsidP="000E5975">
      <w:pPr>
        <w:numPr>
          <w:ilvl w:val="1"/>
          <w:numId w:val="1"/>
        </w:numPr>
        <w:contextualSpacing/>
      </w:pPr>
      <w:r>
        <w:t xml:space="preserve">Remember that PIA is </w:t>
      </w:r>
      <w:r>
        <w:rPr>
          <w:i/>
        </w:rPr>
        <w:t>always</w:t>
      </w:r>
      <w:r>
        <w:t xml:space="preserve"> to the nearest whole dollar, whether you are reminded or not</w:t>
      </w:r>
    </w:p>
    <w:p w:rsidR="00572CFA" w:rsidRDefault="000E5975" w:rsidP="000E5975">
      <w:pPr>
        <w:numPr>
          <w:ilvl w:val="1"/>
          <w:numId w:val="1"/>
        </w:numPr>
        <w:contextualSpacing/>
      </w:pPr>
      <w:r>
        <w:t>R</w:t>
      </w:r>
      <w:r w:rsidR="00D32929">
        <w:t xml:space="preserve">emember to round to the nearest </w:t>
      </w:r>
      <w:r w:rsidR="00D32929" w:rsidRPr="000E5975">
        <w:rPr>
          <w:i/>
        </w:rPr>
        <w:t>tenth</w:t>
      </w:r>
      <w:r w:rsidR="00D32929">
        <w:t xml:space="preserve"> percent for increase or decrease </w:t>
      </w:r>
      <w:r>
        <w:t>(</w:t>
      </w:r>
      <w:r w:rsidR="00D32929">
        <w:t>if needed)</w:t>
      </w:r>
    </w:p>
    <w:p w:rsidR="009126A3" w:rsidRDefault="009126A3" w:rsidP="005B0480">
      <w:pPr>
        <w:pStyle w:val="NoSpacing"/>
      </w:pPr>
    </w:p>
    <w:p w:rsidR="00853ABE" w:rsidRPr="0088231E" w:rsidRDefault="00F90032" w:rsidP="004A5819">
      <w:r w:rsidRPr="00D76BBB">
        <w:rPr>
          <w:b/>
          <w:i/>
        </w:rPr>
        <w:t>IN ADDITION</w:t>
      </w:r>
      <w:r>
        <w:t xml:space="preserve">, for the </w:t>
      </w:r>
      <w:r w:rsidRPr="00D76BBB">
        <w:rPr>
          <w:b/>
          <w:i/>
        </w:rPr>
        <w:t>test</w:t>
      </w:r>
      <w:r>
        <w:t>, know these things</w:t>
      </w:r>
      <w:r w:rsidR="006D0777">
        <w:t>:</w:t>
      </w:r>
    </w:p>
    <w:p w:rsidR="009126A3" w:rsidRDefault="00572CFA" w:rsidP="004A5819">
      <w:pPr>
        <w:numPr>
          <w:ilvl w:val="0"/>
          <w:numId w:val="1"/>
        </w:numPr>
        <w:contextualSpacing/>
      </w:pPr>
      <w:r>
        <w:t>Terms and definitions from the extra practice sheet (matching)</w:t>
      </w:r>
    </w:p>
    <w:p w:rsidR="00756DA3" w:rsidRDefault="00572CFA" w:rsidP="00756DA3">
      <w:pPr>
        <w:numPr>
          <w:ilvl w:val="0"/>
          <w:numId w:val="1"/>
        </w:numPr>
        <w:contextualSpacing/>
      </w:pPr>
      <w:r>
        <w:t>Be able to list the three types of life insurance</w:t>
      </w:r>
    </w:p>
    <w:p w:rsidR="00572CFA" w:rsidRDefault="00572CFA" w:rsidP="00572CFA">
      <w:pPr>
        <w:numPr>
          <w:ilvl w:val="1"/>
          <w:numId w:val="1"/>
        </w:numPr>
        <w:contextualSpacing/>
      </w:pPr>
      <w:r>
        <w:t>Be able to identify one kind by its description</w:t>
      </w:r>
    </w:p>
    <w:p w:rsidR="00756DA3" w:rsidRDefault="00572CFA">
      <w:pPr>
        <w:numPr>
          <w:ilvl w:val="0"/>
          <w:numId w:val="1"/>
        </w:numPr>
        <w:contextualSpacing/>
      </w:pPr>
      <w:r>
        <w:t>Be able to do a problem like Ex. 4 on p. 465 (saving formula given)</w:t>
      </w:r>
    </w:p>
    <w:sectPr w:rsidR="00756DA3" w:rsidSect="00E371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1A"/>
    <w:multiLevelType w:val="hybridMultilevel"/>
    <w:tmpl w:val="B95EC6F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A26"/>
    <w:multiLevelType w:val="hybridMultilevel"/>
    <w:tmpl w:val="0E7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866"/>
    <w:multiLevelType w:val="hybridMultilevel"/>
    <w:tmpl w:val="E3D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711B6"/>
    <w:rsid w:val="00094E78"/>
    <w:rsid w:val="000D5AB1"/>
    <w:rsid w:val="000E5975"/>
    <w:rsid w:val="00101BA0"/>
    <w:rsid w:val="001064DA"/>
    <w:rsid w:val="00123B0C"/>
    <w:rsid w:val="001466EA"/>
    <w:rsid w:val="001E3052"/>
    <w:rsid w:val="0026184A"/>
    <w:rsid w:val="002B4275"/>
    <w:rsid w:val="002D63D6"/>
    <w:rsid w:val="00342D03"/>
    <w:rsid w:val="003628E1"/>
    <w:rsid w:val="003A2FB4"/>
    <w:rsid w:val="004244F1"/>
    <w:rsid w:val="004978B3"/>
    <w:rsid w:val="004A5819"/>
    <w:rsid w:val="00522ED2"/>
    <w:rsid w:val="00533C76"/>
    <w:rsid w:val="00572CFA"/>
    <w:rsid w:val="005B0480"/>
    <w:rsid w:val="005B1464"/>
    <w:rsid w:val="00632455"/>
    <w:rsid w:val="0067080E"/>
    <w:rsid w:val="00692CE0"/>
    <w:rsid w:val="006D0777"/>
    <w:rsid w:val="006D3F10"/>
    <w:rsid w:val="00756DA3"/>
    <w:rsid w:val="00784534"/>
    <w:rsid w:val="00853ABE"/>
    <w:rsid w:val="0088231E"/>
    <w:rsid w:val="008A329E"/>
    <w:rsid w:val="009126A3"/>
    <w:rsid w:val="0093592C"/>
    <w:rsid w:val="0094680E"/>
    <w:rsid w:val="00972B49"/>
    <w:rsid w:val="00A570E5"/>
    <w:rsid w:val="00AA61D8"/>
    <w:rsid w:val="00AB3B98"/>
    <w:rsid w:val="00B83D00"/>
    <w:rsid w:val="00B93469"/>
    <w:rsid w:val="00BC0F6B"/>
    <w:rsid w:val="00BE610D"/>
    <w:rsid w:val="00BE7A96"/>
    <w:rsid w:val="00BF3481"/>
    <w:rsid w:val="00BF761B"/>
    <w:rsid w:val="00C31170"/>
    <w:rsid w:val="00C94558"/>
    <w:rsid w:val="00CD12FA"/>
    <w:rsid w:val="00D039DE"/>
    <w:rsid w:val="00D32929"/>
    <w:rsid w:val="00D441A0"/>
    <w:rsid w:val="00D5356C"/>
    <w:rsid w:val="00D630EC"/>
    <w:rsid w:val="00D76BBB"/>
    <w:rsid w:val="00E371B8"/>
    <w:rsid w:val="00E61EEC"/>
    <w:rsid w:val="00E7200E"/>
    <w:rsid w:val="00E81E5A"/>
    <w:rsid w:val="00F23328"/>
    <w:rsid w:val="00F86E23"/>
    <w:rsid w:val="00F90032"/>
    <w:rsid w:val="00F909EE"/>
    <w:rsid w:val="00F947D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0DCA57A-E653-4DDE-B9ED-0FA3892C7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57132-86DE-4A24-85A9-2D94CDB3A0EA}"/>
</file>

<file path=customXml/itemProps3.xml><?xml version="1.0" encoding="utf-8"?>
<ds:datastoreItem xmlns:ds="http://schemas.openxmlformats.org/officeDocument/2006/customXml" ds:itemID="{15DDAB99-FA2D-46FC-B94A-E2BB902525CE}"/>
</file>

<file path=customXml/itemProps4.xml><?xml version="1.0" encoding="utf-8"?>
<ds:datastoreItem xmlns:ds="http://schemas.openxmlformats.org/officeDocument/2006/customXml" ds:itemID="{9B939FE5-B323-4A12-BE07-3ADFCC313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10</cp:revision>
  <cp:lastPrinted>2015-02-17T21:27:00Z</cp:lastPrinted>
  <dcterms:created xsi:type="dcterms:W3CDTF">2015-03-24T17:35:00Z</dcterms:created>
  <dcterms:modified xsi:type="dcterms:W3CDTF">2015-04-17T20:51:00Z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