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Pr="00465A0E" w:rsidRDefault="00BA0F12" w:rsidP="00465A0E">
      <w:pPr>
        <w:pStyle w:val="Title"/>
        <w:pBdr>
          <w:bottom w:val="single" w:sz="8" w:space="4" w:color="auto"/>
        </w:pBdr>
        <w:jc w:val="center"/>
        <w:rPr>
          <w:color w:val="auto"/>
          <w:sz w:val="36"/>
        </w:rPr>
      </w:pPr>
      <w:r w:rsidRPr="00465A0E">
        <w:rPr>
          <w:color w:val="auto"/>
          <w:sz w:val="36"/>
        </w:rPr>
        <w:t xml:space="preserve">Chapter </w:t>
      </w:r>
      <w:r w:rsidR="00465A0E" w:rsidRPr="00465A0E">
        <w:rPr>
          <w:color w:val="auto"/>
          <w:sz w:val="36"/>
        </w:rPr>
        <w:t>2</w:t>
      </w:r>
      <w:r w:rsidR="00584EE6" w:rsidRPr="00465A0E">
        <w:rPr>
          <w:color w:val="auto"/>
          <w:sz w:val="36"/>
        </w:rPr>
        <w:t xml:space="preserve"> Consumer Math</w:t>
      </w:r>
    </w:p>
    <w:p w:rsidR="00584EE6" w:rsidRPr="00465A0E" w:rsidRDefault="00584EE6" w:rsidP="00584EE6">
      <w:pPr>
        <w:pStyle w:val="Subtitle"/>
        <w:jc w:val="center"/>
        <w:rPr>
          <w:color w:val="auto"/>
          <w:sz w:val="22"/>
        </w:rPr>
      </w:pPr>
      <w:r w:rsidRPr="00465A0E">
        <w:rPr>
          <w:color w:val="auto"/>
          <w:sz w:val="22"/>
        </w:rPr>
        <w:t>Study Sheet</w:t>
      </w:r>
    </w:p>
    <w:p w:rsidR="00584EE6" w:rsidRPr="00465A0E" w:rsidRDefault="00584EE6" w:rsidP="00584EE6">
      <w:pPr>
        <w:pStyle w:val="Heading2"/>
        <w:rPr>
          <w:color w:val="auto"/>
        </w:rPr>
      </w:pPr>
      <w:r w:rsidRPr="00465A0E">
        <w:rPr>
          <w:color w:val="auto"/>
        </w:rPr>
        <w:t>Quizzes</w:t>
      </w:r>
    </w:p>
    <w:p w:rsidR="00584EE6" w:rsidRDefault="00465A0E" w:rsidP="00584EE6">
      <w:pPr>
        <w:numPr>
          <w:ilvl w:val="0"/>
          <w:numId w:val="2"/>
        </w:numPr>
      </w:pPr>
      <w:r>
        <w:t>Know the name of the unit for which an abbreviation stands</w:t>
      </w:r>
    </w:p>
    <w:p w:rsidR="00584EE6" w:rsidRDefault="00465A0E" w:rsidP="00584EE6">
      <w:pPr>
        <w:numPr>
          <w:ilvl w:val="0"/>
          <w:numId w:val="2"/>
        </w:numPr>
      </w:pPr>
      <w:r>
        <w:t xml:space="preserve">Convert from one customary unit to another or from one metric unit to another </w:t>
      </w:r>
      <w:r>
        <w:rPr>
          <w:b/>
          <w:i/>
        </w:rPr>
        <w:t>without a table and with only abbreviations for both</w:t>
      </w:r>
    </w:p>
    <w:p w:rsidR="00584EE6" w:rsidRDefault="003A305D" w:rsidP="00584EE6">
      <w:pPr>
        <w:numPr>
          <w:ilvl w:val="0"/>
          <w:numId w:val="2"/>
        </w:numPr>
      </w:pPr>
      <w:r>
        <w:t>Convert between customary and metric units (you will have a table with the necessary conversion factors)—however, it will still have only abbreviations for both</w:t>
      </w:r>
    </w:p>
    <w:p w:rsidR="00584EE6" w:rsidRDefault="003A305D" w:rsidP="00584EE6">
      <w:pPr>
        <w:numPr>
          <w:ilvl w:val="0"/>
          <w:numId w:val="2"/>
        </w:numPr>
      </w:pPr>
      <w:r>
        <w:t>Find perimeters, area</w:t>
      </w:r>
      <w:r w:rsidR="00C45B64">
        <w:t>, and volume (</w:t>
      </w:r>
      <w:r w:rsidR="00C45B64">
        <w:rPr>
          <w:b/>
          <w:i/>
        </w:rPr>
        <w:t>one has</w:t>
      </w:r>
      <w:r w:rsidR="00C45B64" w:rsidRPr="00C45B64">
        <w:rPr>
          <w:b/>
          <w:i/>
        </w:rPr>
        <w:t xml:space="preserve"> mixed measures</w:t>
      </w:r>
      <w:r w:rsidR="00C45B64">
        <w:t>)</w:t>
      </w:r>
    </w:p>
    <w:p w:rsidR="00584EE6" w:rsidRDefault="00C45B64" w:rsidP="00584EE6">
      <w:pPr>
        <w:numPr>
          <w:ilvl w:val="0"/>
          <w:numId w:val="2"/>
        </w:numPr>
      </w:pPr>
      <w:r>
        <w:t xml:space="preserve">Convert from one customary unit of area to another </w:t>
      </w:r>
      <w:r>
        <w:rPr>
          <w:b/>
          <w:i/>
        </w:rPr>
        <w:t>without a table</w:t>
      </w:r>
      <w:r>
        <w:rPr>
          <w:b/>
          <w:i/>
        </w:rPr>
        <w:t xml:space="preserve"> (remember to use two unit multipliers)</w:t>
      </w:r>
    </w:p>
    <w:p w:rsidR="00584EE6" w:rsidRDefault="00C45B64" w:rsidP="00584EE6">
      <w:pPr>
        <w:numPr>
          <w:ilvl w:val="0"/>
          <w:numId w:val="2"/>
        </w:numPr>
      </w:pPr>
      <w:r>
        <w:t>Convert from units of volume to capacity (table is given)</w:t>
      </w:r>
    </w:p>
    <w:p w:rsidR="00584EE6" w:rsidRDefault="00584EE6" w:rsidP="00584EE6">
      <w:pPr>
        <w:spacing w:after="0"/>
      </w:pPr>
    </w:p>
    <w:p w:rsidR="00584EE6" w:rsidRPr="00465A0E" w:rsidRDefault="00584EE6" w:rsidP="00584EE6">
      <w:pPr>
        <w:pStyle w:val="Heading2"/>
        <w:rPr>
          <w:color w:val="auto"/>
        </w:rPr>
      </w:pPr>
      <w:r w:rsidRPr="00465A0E">
        <w:rPr>
          <w:color w:val="auto"/>
        </w:rPr>
        <w:t>Test</w:t>
      </w:r>
    </w:p>
    <w:p w:rsidR="00C45B64" w:rsidRDefault="00C45B64" w:rsidP="00C45B64">
      <w:pPr>
        <w:numPr>
          <w:ilvl w:val="0"/>
          <w:numId w:val="2"/>
        </w:numPr>
      </w:pPr>
      <w:r>
        <w:t xml:space="preserve">Throughout the test, remember to </w:t>
      </w:r>
      <w:r w:rsidRPr="00C45B64">
        <w:rPr>
          <w:b/>
          <w:i/>
        </w:rPr>
        <w:t>watch for rounding instructions</w:t>
      </w:r>
    </w:p>
    <w:p w:rsidR="00C45B64" w:rsidRDefault="00C45B64" w:rsidP="00C45B64">
      <w:pPr>
        <w:numPr>
          <w:ilvl w:val="0"/>
          <w:numId w:val="2"/>
        </w:numPr>
      </w:pPr>
      <w:r>
        <w:t>Know the name of the unit for which an abbreviation stands</w:t>
      </w:r>
    </w:p>
    <w:p w:rsidR="00C45B64" w:rsidRDefault="00C45B64" w:rsidP="00C45B64">
      <w:pPr>
        <w:numPr>
          <w:ilvl w:val="0"/>
          <w:numId w:val="2"/>
        </w:numPr>
      </w:pPr>
      <w:r>
        <w:t xml:space="preserve">Convert from one customary unit to another or from one metric unit to another </w:t>
      </w:r>
      <w:r>
        <w:rPr>
          <w:b/>
          <w:i/>
        </w:rPr>
        <w:t>without a table and with only abbreviations for both</w:t>
      </w:r>
    </w:p>
    <w:p w:rsidR="00C45B64" w:rsidRDefault="00C45B64" w:rsidP="00584EE6">
      <w:pPr>
        <w:numPr>
          <w:ilvl w:val="0"/>
          <w:numId w:val="2"/>
        </w:numPr>
      </w:pPr>
      <w:r>
        <w:t>Convert between customary and metric units (you will have a table with the necessary conversion factors)</w:t>
      </w:r>
    </w:p>
    <w:p w:rsidR="00584EE6" w:rsidRPr="00C45B64" w:rsidRDefault="00C45B64" w:rsidP="00584EE6">
      <w:pPr>
        <w:numPr>
          <w:ilvl w:val="0"/>
          <w:numId w:val="2"/>
        </w:numPr>
        <w:rPr>
          <w:b/>
          <w:i/>
        </w:rPr>
      </w:pPr>
      <w:r>
        <w:t xml:space="preserve">Find the perimeter </w:t>
      </w:r>
      <w:r w:rsidRPr="00C45B64">
        <w:rPr>
          <w:b/>
          <w:i/>
          <w:u w:val="single"/>
        </w:rPr>
        <w:t>and</w:t>
      </w:r>
      <w:r>
        <w:t xml:space="preserve"> area of pictured figures </w:t>
      </w:r>
      <w:r w:rsidRPr="00C45B64">
        <w:rPr>
          <w:b/>
          <w:i/>
        </w:rPr>
        <w:t>(don’t just do one or the other!)</w:t>
      </w:r>
    </w:p>
    <w:p w:rsidR="00584EE6" w:rsidRDefault="00C45B64" w:rsidP="00584EE6">
      <w:pPr>
        <w:numPr>
          <w:ilvl w:val="0"/>
          <w:numId w:val="2"/>
        </w:numPr>
      </w:pPr>
      <w:r>
        <w:t>Find the volume of pictured figures</w:t>
      </w:r>
    </w:p>
    <w:p w:rsidR="00127DCE" w:rsidRDefault="00127DCE" w:rsidP="00584EE6">
      <w:pPr>
        <w:numPr>
          <w:ilvl w:val="0"/>
          <w:numId w:val="2"/>
        </w:numPr>
      </w:pPr>
      <w:r>
        <w:t>Find the volume or area of described figures, including one similar to #17-20 on p. 65</w:t>
      </w:r>
    </w:p>
    <w:p w:rsidR="00127DCE" w:rsidRDefault="00127DCE" w:rsidP="00584EE6">
      <w:pPr>
        <w:numPr>
          <w:ilvl w:val="0"/>
          <w:numId w:val="2"/>
        </w:numPr>
      </w:pPr>
      <w:r>
        <w:t xml:space="preserve">Find the number of </w:t>
      </w:r>
      <w:r w:rsidRPr="00127DCE">
        <w:rPr>
          <w:b/>
          <w:i/>
        </w:rPr>
        <w:t>square yards</w:t>
      </w:r>
      <w:r>
        <w:t xml:space="preserve"> of carpet needed for a room with dimensions given in </w:t>
      </w:r>
      <w:bookmarkStart w:id="0" w:name="_GoBack"/>
      <w:r w:rsidRPr="00127DCE">
        <w:rPr>
          <w:b/>
          <w:i/>
        </w:rPr>
        <w:t>feet</w:t>
      </w:r>
      <w:bookmarkEnd w:id="0"/>
    </w:p>
    <w:p w:rsidR="00584EE6" w:rsidRPr="00584EE6" w:rsidRDefault="00127DCE" w:rsidP="00584EE6">
      <w:pPr>
        <w:numPr>
          <w:ilvl w:val="0"/>
          <w:numId w:val="2"/>
        </w:numPr>
      </w:pPr>
      <w:r>
        <w:t>Find area of part of a figure by subtracting another part out of the whole (similar to #22 on p. 65)</w:t>
      </w:r>
    </w:p>
    <w:sectPr w:rsidR="00584EE6" w:rsidRPr="0058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8D3"/>
    <w:multiLevelType w:val="hybridMultilevel"/>
    <w:tmpl w:val="FB42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81428"/>
    <w:multiLevelType w:val="hybridMultilevel"/>
    <w:tmpl w:val="DFF2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2"/>
    <w:rsid w:val="00000FA3"/>
    <w:rsid w:val="00127DCE"/>
    <w:rsid w:val="003628E1"/>
    <w:rsid w:val="003A305D"/>
    <w:rsid w:val="00465A0E"/>
    <w:rsid w:val="00584EE6"/>
    <w:rsid w:val="00904982"/>
    <w:rsid w:val="00BA0F12"/>
    <w:rsid w:val="00C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84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84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96775E7-B227-40CD-BABB-611CEE91B73F}"/>
</file>

<file path=customXml/itemProps2.xml><?xml version="1.0" encoding="utf-8"?>
<ds:datastoreItem xmlns:ds="http://schemas.openxmlformats.org/officeDocument/2006/customXml" ds:itemID="{E16EDAF8-4BD5-4DF0-B40C-D19C4A9A2218}"/>
</file>

<file path=customXml/itemProps3.xml><?xml version="1.0" encoding="utf-8"?>
<ds:datastoreItem xmlns:ds="http://schemas.openxmlformats.org/officeDocument/2006/customXml" ds:itemID="{69FF8074-05DF-4A55-A7EC-A5077BD58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4</cp:revision>
  <dcterms:created xsi:type="dcterms:W3CDTF">2015-09-17T17:36:00Z</dcterms:created>
  <dcterms:modified xsi:type="dcterms:W3CDTF">2015-09-17T18:06:00Z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