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AD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lastRenderedPageBreak/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</w:p>
    <w:p w:rsidR="00190194" w:rsidRDefault="00190194" w:rsidP="00190194">
      <w:r>
        <w:t>Remember to include a 25% increase for the painter’s material costs.</w:t>
      </w:r>
    </w:p>
    <w:p w:rsidR="00190194" w:rsidRDefault="00190194" w:rsidP="00190194">
      <w:r>
        <w:t>The slab will be 3 ft. X 7 ft.</w:t>
      </w:r>
      <w:bookmarkStart w:id="0" w:name="_GoBack"/>
      <w:bookmarkEnd w:id="0"/>
    </w:p>
    <w:sectPr w:rsidR="00190194" w:rsidSect="0019019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94"/>
    <w:rsid w:val="00190194"/>
    <w:rsid w:val="004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0750495-1D08-4BC2-A00B-A492F295B807}"/>
</file>

<file path=customXml/itemProps2.xml><?xml version="1.0" encoding="utf-8"?>
<ds:datastoreItem xmlns:ds="http://schemas.openxmlformats.org/officeDocument/2006/customXml" ds:itemID="{E569CCD3-0300-44DA-AA8E-478728FF34EF}"/>
</file>

<file path=customXml/itemProps3.xml><?xml version="1.0" encoding="utf-8"?>
<ds:datastoreItem xmlns:ds="http://schemas.openxmlformats.org/officeDocument/2006/customXml" ds:itemID="{ED2981D9-5C45-4335-B2D5-A61E69043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1</cp:revision>
  <dcterms:created xsi:type="dcterms:W3CDTF">2015-03-12T19:32:00Z</dcterms:created>
  <dcterms:modified xsi:type="dcterms:W3CDTF">2015-03-12T19:36:00Z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