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581B" w14:textId="3F6C7516" w:rsidR="001C749F" w:rsidRPr="009C7D87" w:rsidRDefault="00793ADC" w:rsidP="00525E15">
      <w:pPr>
        <w:pStyle w:val="Heading1"/>
      </w:pPr>
      <w:r>
        <w:t>Creative Response to Poetry of the Romantic Age</w:t>
      </w:r>
    </w:p>
    <w:p w14:paraId="1C50B2C6" w14:textId="42641D1D" w:rsidR="006E0001" w:rsidRPr="009C7D87" w:rsidRDefault="006E0001" w:rsidP="006E0001">
      <w:pPr>
        <w:pStyle w:val="NoSpacing"/>
        <w:rPr>
          <w:i/>
          <w:iCs/>
        </w:rPr>
      </w:pPr>
      <w:r w:rsidRPr="009C7D87">
        <w:rPr>
          <w:i/>
          <w:iCs/>
        </w:rPr>
        <w:t>FBCS 11-12</w:t>
      </w:r>
      <w:r w:rsidR="00B032CE" w:rsidRPr="009C7D87">
        <w:rPr>
          <w:i/>
          <w:iCs/>
        </w:rPr>
        <w:t xml:space="preserve"> English Literature and Language Arts</w:t>
      </w:r>
    </w:p>
    <w:p w14:paraId="7F09C69B" w14:textId="35152AC2" w:rsidR="006E0001" w:rsidRPr="009C7D87" w:rsidRDefault="006E0001" w:rsidP="006E0001">
      <w:pPr>
        <w:pStyle w:val="NoSpacing"/>
        <w:rPr>
          <w:b/>
          <w:bCs/>
        </w:rPr>
      </w:pPr>
    </w:p>
    <w:p w14:paraId="45DAB632" w14:textId="3EB00FFB" w:rsidR="006E0001" w:rsidRPr="009C6110" w:rsidRDefault="00F12A3E" w:rsidP="006E0001">
      <w:pPr>
        <w:pStyle w:val="NoSpacing"/>
        <w:rPr>
          <w:i/>
          <w:iCs/>
        </w:rPr>
      </w:pPr>
      <w:r w:rsidRPr="009C6110">
        <w:rPr>
          <w:i/>
          <w:iCs/>
        </w:rPr>
        <w:t>Unit Description</w:t>
      </w:r>
      <w:r w:rsidR="002D5D9B" w:rsidRPr="009C6110">
        <w:rPr>
          <w:i/>
          <w:iCs/>
        </w:rPr>
        <w:t xml:space="preserve"> and Rationale: </w:t>
      </w:r>
      <w:r w:rsidR="0029789B" w:rsidRPr="0029789B">
        <w:t xml:space="preserve">This unit introduces the primary poets of the Romantic Age of English literature and their most famous works. Poetry from this era continues to form our popular conception of what poetry is and ought to be. Most people expect poetry to be, as Wordsworth defined it in his 1798 preface to Lyrical Ballads, “the spontaneous overflow of powerful feelings.” Romantic poetry also offers a fruitful literary encounter for </w:t>
      </w:r>
      <w:r w:rsidR="002D5D9B">
        <w:t>readers</w:t>
      </w:r>
      <w:r w:rsidR="0029789B" w:rsidRPr="0029789B">
        <w:t xml:space="preserve"> of faith. With its reactionary emphasis on the beauty of nature and the endurance of the supernatural against a growing tide of secular modernity, Romantic poetry frequently aligns with and affirms Christian beliefs and sensibilities. Yet, just as frequently, it diverges from orthodox Christianity into neopaganism and pantheism. As </w:t>
      </w:r>
      <w:r w:rsidR="003D7DD4">
        <w:t>we</w:t>
      </w:r>
      <w:r w:rsidR="0029789B" w:rsidRPr="0029789B">
        <w:t xml:space="preserve"> read, enjoy, and discuss the poetry of the Romantic Age, </w:t>
      </w:r>
      <w:r w:rsidR="003D7DD4">
        <w:t>we will have</w:t>
      </w:r>
      <w:r w:rsidR="0029789B" w:rsidRPr="0029789B">
        <w:t xml:space="preserve"> to grapple with </w:t>
      </w:r>
      <w:r w:rsidR="003D7DD4">
        <w:t>our</w:t>
      </w:r>
      <w:r w:rsidR="0029789B" w:rsidRPr="0029789B">
        <w:t xml:space="preserve"> own beliefs about God, nature, the soul, and the human imagination.</w:t>
      </w:r>
    </w:p>
    <w:p w14:paraId="2F84F006" w14:textId="19F8F4F7" w:rsidR="00400C34" w:rsidRDefault="00400C34" w:rsidP="006E0001">
      <w:pPr>
        <w:pStyle w:val="NoSpacing"/>
      </w:pPr>
    </w:p>
    <w:p w14:paraId="28845AF1" w14:textId="7BF33DE1" w:rsidR="005721C6" w:rsidRDefault="00400C34" w:rsidP="00400C34">
      <w:pPr>
        <w:pStyle w:val="NoSpacing"/>
      </w:pPr>
      <w:r w:rsidRPr="00400C34">
        <w:rPr>
          <w:i/>
          <w:iCs/>
        </w:rPr>
        <w:t xml:space="preserve">The Big Idea: </w:t>
      </w:r>
      <w:r w:rsidR="00834BF8" w:rsidRPr="00834BF8">
        <w:t>Romantic poetry emphasize</w:t>
      </w:r>
      <w:r w:rsidR="005721C6">
        <w:t xml:space="preserve">s . . . </w:t>
      </w:r>
    </w:p>
    <w:p w14:paraId="42900D11" w14:textId="77777777" w:rsidR="005721C6" w:rsidRDefault="00834BF8" w:rsidP="005721C6">
      <w:pPr>
        <w:pStyle w:val="NoSpacing"/>
        <w:numPr>
          <w:ilvl w:val="0"/>
          <w:numId w:val="3"/>
        </w:numPr>
      </w:pPr>
      <w:r w:rsidRPr="00834BF8">
        <w:t>the primacy of the individual</w:t>
      </w:r>
    </w:p>
    <w:p w14:paraId="7332BD1C" w14:textId="77777777" w:rsidR="005721C6" w:rsidRDefault="00834BF8" w:rsidP="005721C6">
      <w:pPr>
        <w:pStyle w:val="NoSpacing"/>
        <w:numPr>
          <w:ilvl w:val="0"/>
          <w:numId w:val="3"/>
        </w:numPr>
      </w:pPr>
      <w:r w:rsidRPr="00834BF8">
        <w:t>the significance of emotion</w:t>
      </w:r>
    </w:p>
    <w:p w14:paraId="26412F27" w14:textId="77777777" w:rsidR="005721C6" w:rsidRDefault="00834BF8" w:rsidP="005721C6">
      <w:pPr>
        <w:pStyle w:val="NoSpacing"/>
        <w:numPr>
          <w:ilvl w:val="0"/>
          <w:numId w:val="3"/>
        </w:numPr>
      </w:pPr>
      <w:r w:rsidRPr="00834BF8">
        <w:t>the validity of subjective experience and personal expression</w:t>
      </w:r>
    </w:p>
    <w:p w14:paraId="42A0C02E" w14:textId="77777777" w:rsidR="005721C6" w:rsidRDefault="00834BF8" w:rsidP="005721C6">
      <w:pPr>
        <w:pStyle w:val="NoSpacing"/>
        <w:numPr>
          <w:ilvl w:val="0"/>
          <w:numId w:val="3"/>
        </w:numPr>
      </w:pPr>
      <w:r w:rsidRPr="00834BF8">
        <w:t>the creative capacity of the imagination</w:t>
      </w:r>
    </w:p>
    <w:p w14:paraId="7BFC7BED" w14:textId="76B86D74" w:rsidR="005721C6" w:rsidRDefault="00834BF8" w:rsidP="005721C6">
      <w:pPr>
        <w:pStyle w:val="NoSpacing"/>
        <w:numPr>
          <w:ilvl w:val="0"/>
          <w:numId w:val="3"/>
        </w:numPr>
      </w:pPr>
      <w:r w:rsidRPr="00834BF8">
        <w:t>the potency of nature</w:t>
      </w:r>
    </w:p>
    <w:p w14:paraId="7EDA78F3" w14:textId="1C4BE265" w:rsidR="00400C34" w:rsidRPr="00D37DDD" w:rsidRDefault="00834BF8" w:rsidP="006E0001">
      <w:pPr>
        <w:pStyle w:val="NoSpacing"/>
        <w:numPr>
          <w:ilvl w:val="0"/>
          <w:numId w:val="3"/>
        </w:numPr>
      </w:pPr>
      <w:r w:rsidRPr="00834BF8">
        <w:t>the mystery of the supernatural</w:t>
      </w:r>
    </w:p>
    <w:p w14:paraId="662ECDB5" w14:textId="2C967F7B" w:rsidR="00F12A3E" w:rsidRDefault="00F12A3E" w:rsidP="006E0001">
      <w:pPr>
        <w:pStyle w:val="NoSpacing"/>
        <w:rPr>
          <w:i/>
          <w:iCs/>
        </w:rPr>
      </w:pPr>
    </w:p>
    <w:p w14:paraId="24A56CA6" w14:textId="36C55573" w:rsidR="00F12A3E" w:rsidRPr="009C7D87" w:rsidRDefault="003F3D06" w:rsidP="006E0001">
      <w:pPr>
        <w:pStyle w:val="NoSpacing"/>
      </w:pPr>
      <w:r w:rsidRPr="00F47B88">
        <w:rPr>
          <w:i/>
          <w:iCs/>
        </w:rPr>
        <w:t>Capstone Project and Assessment:</w:t>
      </w:r>
      <w:r>
        <w:t xml:space="preserve"> </w:t>
      </w:r>
      <w:r w:rsidR="00040AD3">
        <w:t xml:space="preserve">A creative presentation that </w:t>
      </w:r>
      <w:r w:rsidR="00262366">
        <w:t>both</w:t>
      </w:r>
      <w:r w:rsidR="00040AD3">
        <w:t xml:space="preserve"> interprets and</w:t>
      </w:r>
      <w:r w:rsidR="00262366">
        <w:t xml:space="preserve"> interacts </w:t>
      </w:r>
      <w:r w:rsidR="006A432E">
        <w:t xml:space="preserve">imaginatively </w:t>
      </w:r>
      <w:r w:rsidR="00262366">
        <w:t>with Romantic poetry</w:t>
      </w:r>
      <w:r w:rsidR="006A432E">
        <w:t xml:space="preserve">. </w:t>
      </w:r>
    </w:p>
    <w:p w14:paraId="645A47C2" w14:textId="77777777" w:rsidR="00F47B88" w:rsidRDefault="00F47B88" w:rsidP="00124EBB">
      <w:pPr>
        <w:pStyle w:val="NoSpacing"/>
      </w:pPr>
    </w:p>
    <w:p w14:paraId="10493CB7" w14:textId="6D1EBC66" w:rsidR="009C7D87" w:rsidRDefault="006A432E" w:rsidP="001D3EFE">
      <w:pPr>
        <w:pStyle w:val="NoSpacing"/>
      </w:pPr>
      <w:r>
        <w:rPr>
          <w:i/>
          <w:iCs/>
        </w:rPr>
        <w:t xml:space="preserve">Options and Ideas: </w:t>
      </w:r>
      <w:r w:rsidR="00E05C59">
        <w:t>You may choose from the following or propose your own idea.</w:t>
      </w:r>
    </w:p>
    <w:p w14:paraId="686AC802" w14:textId="1CBBF36B" w:rsidR="00960C8D" w:rsidRDefault="00C57FF1" w:rsidP="00960C8D">
      <w:pPr>
        <w:pStyle w:val="NoSpacing"/>
        <w:numPr>
          <w:ilvl w:val="0"/>
          <w:numId w:val="4"/>
        </w:numPr>
      </w:pPr>
      <w:r>
        <w:t>Visual</w:t>
      </w:r>
      <w:r w:rsidR="00960C8D">
        <w:t xml:space="preserve">: original artwork, </w:t>
      </w:r>
      <w:r>
        <w:t xml:space="preserve">painting, drawing, </w:t>
      </w:r>
      <w:r w:rsidR="002F2E29">
        <w:t xml:space="preserve">sculpture, </w:t>
      </w:r>
      <w:r w:rsidR="00960C8D">
        <w:t>video, photo display, word art, calligraphy</w:t>
      </w:r>
      <w:r w:rsidR="00D6632D">
        <w:t>, poster</w:t>
      </w:r>
    </w:p>
    <w:p w14:paraId="6387D6E1" w14:textId="31A95DC3" w:rsidR="00960C8D" w:rsidRDefault="006F291D" w:rsidP="00960C8D">
      <w:pPr>
        <w:pStyle w:val="NoSpacing"/>
        <w:numPr>
          <w:ilvl w:val="0"/>
          <w:numId w:val="4"/>
        </w:numPr>
      </w:pPr>
      <w:r>
        <w:t xml:space="preserve">Drama: </w:t>
      </w:r>
      <w:r w:rsidR="00960C8D">
        <w:t>oral interpretation</w:t>
      </w:r>
      <w:r w:rsidR="00F73F39">
        <w:t>, one-act play inspired by or based on poem</w:t>
      </w:r>
    </w:p>
    <w:p w14:paraId="6D4B73FD" w14:textId="68C26FE5" w:rsidR="00960C8D" w:rsidRDefault="006F291D" w:rsidP="00960C8D">
      <w:pPr>
        <w:pStyle w:val="NoSpacing"/>
        <w:numPr>
          <w:ilvl w:val="0"/>
          <w:numId w:val="4"/>
        </w:numPr>
      </w:pPr>
      <w:r>
        <w:t xml:space="preserve">Music: </w:t>
      </w:r>
      <w:r w:rsidR="00960C8D">
        <w:t>composition inspired by a poem</w:t>
      </w:r>
      <w:r w:rsidR="00B86E6A">
        <w:t xml:space="preserve">, </w:t>
      </w:r>
      <w:r w:rsidR="00960C8D">
        <w:t xml:space="preserve">musical setting </w:t>
      </w:r>
      <w:r w:rsidR="00B86E6A">
        <w:t>of</w:t>
      </w:r>
      <w:r w:rsidR="00960C8D">
        <w:t xml:space="preserve"> a lyric poem</w:t>
      </w:r>
    </w:p>
    <w:p w14:paraId="02ADB397" w14:textId="2F7B1575" w:rsidR="00960C8D" w:rsidRDefault="005071A9" w:rsidP="00960C8D">
      <w:pPr>
        <w:pStyle w:val="NoSpacing"/>
        <w:numPr>
          <w:ilvl w:val="0"/>
          <w:numId w:val="4"/>
        </w:numPr>
      </w:pPr>
      <w:r>
        <w:t>Writing</w:t>
      </w:r>
      <w:r w:rsidR="007E1EA7">
        <w:t xml:space="preserve">: </w:t>
      </w:r>
      <w:r w:rsidR="00960C8D">
        <w:t>imitation, alteration, or continuation of a poem</w:t>
      </w:r>
      <w:r w:rsidR="001F6B69">
        <w:t>, a poetic response to a poem</w:t>
      </w:r>
    </w:p>
    <w:p w14:paraId="4F2E7723" w14:textId="48753CE8" w:rsidR="00E05C59" w:rsidRDefault="006F0C25" w:rsidP="00960C8D">
      <w:pPr>
        <w:pStyle w:val="NoSpacing"/>
        <w:numPr>
          <w:ilvl w:val="0"/>
          <w:numId w:val="4"/>
        </w:numPr>
      </w:pPr>
      <w:r>
        <w:t>Documentary</w:t>
      </w:r>
      <w:r w:rsidR="00BC23E1">
        <w:t xml:space="preserve">: </w:t>
      </w:r>
      <w:r w:rsidR="00960C8D">
        <w:t>explication of a poem or group of poems delivered via recorded PowerPoint or documentary video.</w:t>
      </w:r>
    </w:p>
    <w:p w14:paraId="54AE7E93" w14:textId="306C0D90" w:rsidR="005071A9" w:rsidRDefault="005071A9" w:rsidP="005071A9">
      <w:pPr>
        <w:pStyle w:val="NoSpacing"/>
      </w:pPr>
    </w:p>
    <w:p w14:paraId="53FD7DA4" w14:textId="604017D1" w:rsidR="001D3EFE" w:rsidRPr="009C7D87" w:rsidRDefault="00C90318" w:rsidP="00C90318">
      <w:pPr>
        <w:pStyle w:val="NoSpacing"/>
        <w:rPr>
          <w:b/>
          <w:bCs/>
        </w:rPr>
      </w:pPr>
      <w:r>
        <w:rPr>
          <w:i/>
          <w:iCs/>
        </w:rPr>
        <w:t>Details</w:t>
      </w:r>
      <w:r w:rsidR="005071A9">
        <w:t xml:space="preserve">: </w:t>
      </w:r>
      <w:r>
        <w:t xml:space="preserve">Projects will be presented in class </w:t>
      </w:r>
      <w:r w:rsidR="00433F0A">
        <w:t>on the final day of the unit</w:t>
      </w:r>
      <w:r w:rsidR="00FB6BA1">
        <w:t>—</w:t>
      </w:r>
      <w:r w:rsidR="00FB6BA1" w:rsidRPr="00FB6BA1">
        <w:rPr>
          <w:b/>
          <w:bCs/>
        </w:rPr>
        <w:t>Wednesday, March 2, 2022</w:t>
      </w:r>
      <w:r w:rsidR="00FB6BA1">
        <w:t xml:space="preserve">. </w:t>
      </w:r>
      <w:r w:rsidR="00024E79">
        <w:t xml:space="preserve">Presentations should be </w:t>
      </w:r>
      <w:r w:rsidR="00024E79" w:rsidRPr="002B36CD">
        <w:rPr>
          <w:b/>
          <w:bCs/>
        </w:rPr>
        <w:t>3</w:t>
      </w:r>
      <w:r w:rsidR="002B36CD" w:rsidRPr="002B36CD">
        <w:rPr>
          <w:b/>
          <w:bCs/>
        </w:rPr>
        <w:t>–4 minutes</w:t>
      </w:r>
      <w:r w:rsidR="002B36CD">
        <w:t xml:space="preserve"> in length. Rubric grade</w:t>
      </w:r>
      <w:r w:rsidR="00183E56">
        <w:t>.</w:t>
      </w:r>
      <w:r w:rsidR="002B36CD">
        <w:t xml:space="preserve"> </w:t>
      </w:r>
    </w:p>
    <w:sectPr w:rsidR="001D3EFE" w:rsidRPr="009C7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700DF"/>
    <w:multiLevelType w:val="hybridMultilevel"/>
    <w:tmpl w:val="1C0A02EC"/>
    <w:lvl w:ilvl="0" w:tplc="502E8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FF65BE"/>
    <w:multiLevelType w:val="hybridMultilevel"/>
    <w:tmpl w:val="AE0E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553EE"/>
    <w:multiLevelType w:val="hybridMultilevel"/>
    <w:tmpl w:val="AD4859BC"/>
    <w:lvl w:ilvl="0" w:tplc="BA98D9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4122E"/>
    <w:multiLevelType w:val="hybridMultilevel"/>
    <w:tmpl w:val="426A517A"/>
    <w:lvl w:ilvl="0" w:tplc="98A445B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63024">
    <w:abstractNumId w:val="3"/>
  </w:num>
  <w:num w:numId="2" w16cid:durableId="1777216748">
    <w:abstractNumId w:val="2"/>
  </w:num>
  <w:num w:numId="3" w16cid:durableId="2005279570">
    <w:abstractNumId w:val="0"/>
  </w:num>
  <w:num w:numId="4" w16cid:durableId="333342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01"/>
    <w:rsid w:val="000020C4"/>
    <w:rsid w:val="00024E79"/>
    <w:rsid w:val="00040AD3"/>
    <w:rsid w:val="00042C68"/>
    <w:rsid w:val="00090C40"/>
    <w:rsid w:val="000A04FB"/>
    <w:rsid w:val="000C2B93"/>
    <w:rsid w:val="00100E36"/>
    <w:rsid w:val="00124EBB"/>
    <w:rsid w:val="00131E52"/>
    <w:rsid w:val="001829F5"/>
    <w:rsid w:val="00183E56"/>
    <w:rsid w:val="001A2CDA"/>
    <w:rsid w:val="001A4F26"/>
    <w:rsid w:val="001C6AA0"/>
    <w:rsid w:val="001C749F"/>
    <w:rsid w:val="001D3EFE"/>
    <w:rsid w:val="001F5AAD"/>
    <w:rsid w:val="001F6B69"/>
    <w:rsid w:val="00200159"/>
    <w:rsid w:val="00262366"/>
    <w:rsid w:val="0029789B"/>
    <w:rsid w:val="002A389B"/>
    <w:rsid w:val="002B36CD"/>
    <w:rsid w:val="002D5D9B"/>
    <w:rsid w:val="002F2E29"/>
    <w:rsid w:val="00344EF0"/>
    <w:rsid w:val="00370FD4"/>
    <w:rsid w:val="0039216E"/>
    <w:rsid w:val="003D7DD4"/>
    <w:rsid w:val="003F3D06"/>
    <w:rsid w:val="00400C34"/>
    <w:rsid w:val="00433F0A"/>
    <w:rsid w:val="00455E0F"/>
    <w:rsid w:val="00465D66"/>
    <w:rsid w:val="004A0FA5"/>
    <w:rsid w:val="004E2B68"/>
    <w:rsid w:val="004F0158"/>
    <w:rsid w:val="0050029E"/>
    <w:rsid w:val="005071A9"/>
    <w:rsid w:val="00521632"/>
    <w:rsid w:val="00525E15"/>
    <w:rsid w:val="00540250"/>
    <w:rsid w:val="00556562"/>
    <w:rsid w:val="005721C6"/>
    <w:rsid w:val="00587B05"/>
    <w:rsid w:val="005C77CD"/>
    <w:rsid w:val="005E21F8"/>
    <w:rsid w:val="006160CE"/>
    <w:rsid w:val="00617A21"/>
    <w:rsid w:val="00630145"/>
    <w:rsid w:val="00643DB2"/>
    <w:rsid w:val="006A432E"/>
    <w:rsid w:val="006E0001"/>
    <w:rsid w:val="006F0C25"/>
    <w:rsid w:val="006F291D"/>
    <w:rsid w:val="00714686"/>
    <w:rsid w:val="007558AB"/>
    <w:rsid w:val="00793ADC"/>
    <w:rsid w:val="007E1EA7"/>
    <w:rsid w:val="00807B78"/>
    <w:rsid w:val="0083144B"/>
    <w:rsid w:val="00834BF8"/>
    <w:rsid w:val="009324B5"/>
    <w:rsid w:val="009333A2"/>
    <w:rsid w:val="00934AC2"/>
    <w:rsid w:val="0094451B"/>
    <w:rsid w:val="00960C8D"/>
    <w:rsid w:val="00983A5B"/>
    <w:rsid w:val="009B4B02"/>
    <w:rsid w:val="009C6110"/>
    <w:rsid w:val="009C7D87"/>
    <w:rsid w:val="009E407C"/>
    <w:rsid w:val="00A0426C"/>
    <w:rsid w:val="00A072A0"/>
    <w:rsid w:val="00A166A1"/>
    <w:rsid w:val="00A2266E"/>
    <w:rsid w:val="00A35DDD"/>
    <w:rsid w:val="00A432BC"/>
    <w:rsid w:val="00A70CCE"/>
    <w:rsid w:val="00A821C7"/>
    <w:rsid w:val="00AF52BF"/>
    <w:rsid w:val="00B032CE"/>
    <w:rsid w:val="00B72A4C"/>
    <w:rsid w:val="00B80FE2"/>
    <w:rsid w:val="00B86E6A"/>
    <w:rsid w:val="00BC029A"/>
    <w:rsid w:val="00BC23E1"/>
    <w:rsid w:val="00C047CD"/>
    <w:rsid w:val="00C269B7"/>
    <w:rsid w:val="00C30C09"/>
    <w:rsid w:val="00C35E05"/>
    <w:rsid w:val="00C57FF1"/>
    <w:rsid w:val="00C606D9"/>
    <w:rsid w:val="00C90318"/>
    <w:rsid w:val="00C92981"/>
    <w:rsid w:val="00D37349"/>
    <w:rsid w:val="00D37DDD"/>
    <w:rsid w:val="00D616FB"/>
    <w:rsid w:val="00D6632D"/>
    <w:rsid w:val="00DC37C8"/>
    <w:rsid w:val="00DE3ABC"/>
    <w:rsid w:val="00E05C59"/>
    <w:rsid w:val="00E24765"/>
    <w:rsid w:val="00E269CA"/>
    <w:rsid w:val="00E53B9B"/>
    <w:rsid w:val="00F12A3E"/>
    <w:rsid w:val="00F12F29"/>
    <w:rsid w:val="00F40D53"/>
    <w:rsid w:val="00F47B88"/>
    <w:rsid w:val="00F73F39"/>
    <w:rsid w:val="00F83849"/>
    <w:rsid w:val="00FB6BA1"/>
    <w:rsid w:val="00FC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BF7E"/>
  <w15:chartTrackingRefBased/>
  <w15:docId w15:val="{0966EB43-8D11-4802-A016-B37108A8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E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001"/>
    <w:pPr>
      <w:spacing w:after="0" w:line="240" w:lineRule="auto"/>
    </w:pPr>
  </w:style>
  <w:style w:type="character" w:styleId="Hyperlink">
    <w:name w:val="Hyperlink"/>
    <w:basedOn w:val="DefaultParagraphFont"/>
    <w:uiPriority w:val="99"/>
    <w:unhideWhenUsed/>
    <w:rsid w:val="009B4B02"/>
    <w:rPr>
      <w:color w:val="0563C1" w:themeColor="hyperlink"/>
      <w:u w:val="single"/>
    </w:rPr>
  </w:style>
  <w:style w:type="character" w:styleId="UnresolvedMention">
    <w:name w:val="Unresolved Mention"/>
    <w:basedOn w:val="DefaultParagraphFont"/>
    <w:uiPriority w:val="99"/>
    <w:semiHidden/>
    <w:unhideWhenUsed/>
    <w:rsid w:val="009B4B02"/>
    <w:rPr>
      <w:color w:val="605E5C"/>
      <w:shd w:val="clear" w:color="auto" w:fill="E1DFDD"/>
    </w:rPr>
  </w:style>
  <w:style w:type="character" w:customStyle="1" w:styleId="Heading1Char">
    <w:name w:val="Heading 1 Char"/>
    <w:basedOn w:val="DefaultParagraphFont"/>
    <w:link w:val="Heading1"/>
    <w:uiPriority w:val="9"/>
    <w:rsid w:val="00525E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43" ma:contentTypeDescription="Create a new document." ma:contentTypeScope="" ma:versionID="a773836fb8134d6a735b88f0398a07f2">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9d9f8ac58be424c675553d22359a0758"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Has_Leaders_Only_SectionGroup" minOccurs="0"/>
                <xsd:element ref="ns2:Teams_Channel_Section_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Teams_Channel_Section_Location" ma:index="45" nillable="true" ma:displayName="Teams Channel Section Location" ma:internalName="Teams_Channel_Section_Location">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613a1336-d8c2-486c-a1b2-2894c116575b" ma:termSetId="09814cd3-568e-fe90-9814-8d621ff8fb84" ma:anchorId="fba54fb3-c3e1-fe81-a776-ca4b69148c4d" ma:open="true" ma:isKeyword="false">
      <xsd:complexType>
        <xsd:sequence>
          <xsd:element ref="pc:Terms" minOccurs="0" maxOccurs="1"/>
        </xsd:sequence>
      </xsd:complex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8" nillable="true" ma:displayName="Taxonomy Catch All Column" ma:hidden="true" ma:list="{3fe8de36-3b49-4e64-8498-c56c54ac6d43}" ma:internalName="TaxCatchAll" ma:showField="CatchAllData" ma:web="2c82257d-e105-4b6a-b475-c4f4d906a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FE965-3DF6-4753-B144-632A7F3C732A}">
  <ds:schemaRefs>
    <ds:schemaRef ds:uri="http://schemas.microsoft.com/sharepoint/v3/contenttype/forms"/>
  </ds:schemaRefs>
</ds:datastoreItem>
</file>

<file path=customXml/itemProps2.xml><?xml version="1.0" encoding="utf-8"?>
<ds:datastoreItem xmlns:ds="http://schemas.openxmlformats.org/officeDocument/2006/customXml" ds:itemID="{65768739-154D-4441-9649-F0A0A529E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e50d-875b-4759-8e1d-76bbcb290450"/>
    <ds:schemaRef ds:uri="2c82257d-e105-4b6a-b475-c4f4d906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Nisley</dc:creator>
  <cp:keywords/>
  <dc:description/>
  <cp:lastModifiedBy>Josh Nisley</cp:lastModifiedBy>
  <cp:revision>51</cp:revision>
  <dcterms:created xsi:type="dcterms:W3CDTF">2022-02-11T18:58:00Z</dcterms:created>
  <dcterms:modified xsi:type="dcterms:W3CDTF">2023-01-17T15:56:00Z</dcterms:modified>
</cp:coreProperties>
</file>