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2D344" w14:textId="77777777" w:rsidR="007F6CEE" w:rsidRDefault="007F6CEE" w:rsidP="007F6CEE">
      <w:pPr>
        <w:pStyle w:val="Heading2"/>
        <w:rPr>
          <w:sz w:val="28"/>
        </w:rPr>
      </w:pPr>
      <w:r>
        <w:rPr>
          <w:sz w:val="28"/>
        </w:rPr>
        <w:t>GC V, Test 5</w:t>
      </w:r>
    </w:p>
    <w:p w14:paraId="407FB7E9" w14:textId="77777777" w:rsidR="00FE599D" w:rsidRDefault="00FE599D">
      <w:pPr>
        <w:pStyle w:val="Heading2"/>
        <w:rPr>
          <w:sz w:val="28"/>
        </w:rPr>
      </w:pPr>
      <w:r>
        <w:rPr>
          <w:sz w:val="28"/>
        </w:rPr>
        <w:t>Quiz and Test Info</w:t>
      </w:r>
    </w:p>
    <w:p w14:paraId="7EBF482C" w14:textId="77777777" w:rsidR="00FE599D" w:rsidRDefault="00FE599D">
      <w:pPr>
        <w:jc w:val="center"/>
        <w:rPr>
          <w:b/>
        </w:rPr>
      </w:pPr>
    </w:p>
    <w:p w14:paraId="0B40BAB8" w14:textId="77777777" w:rsidR="00FE599D" w:rsidRDefault="00FE599D">
      <w:pPr>
        <w:pStyle w:val="Heading3"/>
        <w:rPr>
          <w:sz w:val="28"/>
        </w:rPr>
      </w:pPr>
      <w:r>
        <w:rPr>
          <w:sz w:val="28"/>
        </w:rPr>
        <w:t>1 Quiz</w:t>
      </w:r>
    </w:p>
    <w:p w14:paraId="4D47ECB3" w14:textId="77777777" w:rsidR="00FE599D" w:rsidRDefault="00FE599D"/>
    <w:p w14:paraId="5B507048" w14:textId="77777777" w:rsidR="00FE599D" w:rsidRDefault="00FE599D">
      <w:pPr>
        <w:pStyle w:val="Heading3"/>
      </w:pPr>
      <w:r>
        <w:t>Quiz 9</w:t>
      </w:r>
    </w:p>
    <w:p w14:paraId="37F07185" w14:textId="77777777" w:rsidR="00FE599D" w:rsidRDefault="00FE599D">
      <w:r>
        <w:t>Sections 6, 16-17</w:t>
      </w:r>
    </w:p>
    <w:p w14:paraId="1E3FBC5B" w14:textId="77777777" w:rsidR="00FE599D" w:rsidRDefault="00FE599D">
      <w:pPr>
        <w:numPr>
          <w:ilvl w:val="0"/>
          <w:numId w:val="3"/>
        </w:numPr>
      </w:pPr>
      <w:r>
        <w:t>ID italicized clauses as N, ADJ, ADV</w:t>
      </w:r>
    </w:p>
    <w:p w14:paraId="0E29BC03" w14:textId="77777777" w:rsidR="00303FB1" w:rsidRDefault="00303FB1" w:rsidP="00303FB1">
      <w:pPr>
        <w:numPr>
          <w:ilvl w:val="0"/>
          <w:numId w:val="3"/>
        </w:numPr>
      </w:pPr>
      <w:r>
        <w:t xml:space="preserve">Correct errors in coordination and subordination; be sure to watch for </w:t>
      </w:r>
      <w:r>
        <w:rPr>
          <w:b/>
          <w:i/>
        </w:rPr>
        <w:t>16.2</w:t>
      </w:r>
      <w:r>
        <w:t xml:space="preserve"> and correct accordingly.</w:t>
      </w:r>
    </w:p>
    <w:p w14:paraId="721E8778" w14:textId="77777777" w:rsidR="00303FB1" w:rsidRDefault="00303FB1" w:rsidP="00303FB1">
      <w:pPr>
        <w:numPr>
          <w:ilvl w:val="0"/>
          <w:numId w:val="3"/>
        </w:numPr>
      </w:pPr>
      <w:r>
        <w:t xml:space="preserve">Definition for your information </w:t>
      </w:r>
      <w:r>
        <w:rPr>
          <w:noProof/>
        </w:rPr>
        <w:sym w:font="Wingdings" w:char="F04A"/>
      </w:r>
      <w:r>
        <w:t xml:space="preserve">:  </w:t>
      </w:r>
      <w:r>
        <w:rPr>
          <w:i/>
        </w:rPr>
        <w:t>Fiscal year</w:t>
      </w:r>
      <w:r>
        <w:t xml:space="preserve"> is a term used to describe one year of financial records for a business.  For example, Plainview’s fiscal year runs from June 1 of one year to May 31 of the following year to reflect the finances (income and expenses) from one school year.  The sentence that involves this term uses excessive coordination, and the only thing that can be done to correct it is to separate it into two sentences, changing a </w:t>
      </w:r>
      <w:r>
        <w:rPr>
          <w:i/>
        </w:rPr>
        <w:t>which</w:t>
      </w:r>
      <w:r>
        <w:t xml:space="preserve"> as a subject to the noun it actually represents.</w:t>
      </w:r>
    </w:p>
    <w:p w14:paraId="183FF245" w14:textId="77777777" w:rsidR="00FE599D" w:rsidRDefault="00FE599D">
      <w:pPr>
        <w:pStyle w:val="Heading3"/>
        <w:rPr>
          <w:sz w:val="28"/>
        </w:rPr>
      </w:pPr>
    </w:p>
    <w:p w14:paraId="683DF54A" w14:textId="77777777" w:rsidR="00FE599D" w:rsidRDefault="007F6CEE">
      <w:pPr>
        <w:pStyle w:val="Heading3"/>
        <w:rPr>
          <w:sz w:val="28"/>
        </w:rPr>
      </w:pPr>
      <w:r>
        <w:rPr>
          <w:sz w:val="28"/>
        </w:rPr>
        <w:t xml:space="preserve">Test 5 </w:t>
      </w:r>
    </w:p>
    <w:p w14:paraId="2BF808E0" w14:textId="77777777" w:rsidR="00FE599D" w:rsidRDefault="00FE599D">
      <w:r>
        <w:t>Sections 6, 16-17, 19</w:t>
      </w:r>
    </w:p>
    <w:p w14:paraId="65794FEA" w14:textId="77777777" w:rsidR="00FE599D" w:rsidRDefault="00FE599D">
      <w:pPr>
        <w:numPr>
          <w:ilvl w:val="0"/>
          <w:numId w:val="3"/>
        </w:numPr>
      </w:pPr>
      <w:r>
        <w:t xml:space="preserve">ID italicized clauses as N, ADJ, ADV; ID the function of the noun clauses (like Ex. </w:t>
      </w:r>
      <w:r w:rsidR="00F30E12">
        <w:t>51</w:t>
      </w:r>
      <w:r>
        <w:t xml:space="preserve"> on p. 2</w:t>
      </w:r>
      <w:r w:rsidR="00F30E12">
        <w:t>3</w:t>
      </w:r>
      <w:r>
        <w:t>)</w:t>
      </w:r>
    </w:p>
    <w:p w14:paraId="79FBBC57" w14:textId="77777777" w:rsidR="00FE599D" w:rsidRDefault="00FE599D">
      <w:pPr>
        <w:numPr>
          <w:ilvl w:val="0"/>
          <w:numId w:val="3"/>
        </w:numPr>
      </w:pPr>
      <w:r>
        <w:t xml:space="preserve">ID italicized groups of words as phrases or clauses; </w:t>
      </w:r>
      <w:proofErr w:type="gramStart"/>
      <w:r>
        <w:t>also</w:t>
      </w:r>
      <w:proofErr w:type="gramEnd"/>
      <w:r>
        <w:t xml:space="preserve"> ID </w:t>
      </w:r>
      <w:r w:rsidR="00F30E12">
        <w:t>them as N, ADJ, ADV (like Ex. 54</w:t>
      </w:r>
      <w:r>
        <w:t xml:space="preserve"> on p. 2</w:t>
      </w:r>
      <w:r w:rsidR="00F30E12">
        <w:t>4</w:t>
      </w:r>
      <w:r>
        <w:t>)</w:t>
      </w:r>
    </w:p>
    <w:p w14:paraId="49754ADE" w14:textId="77777777" w:rsidR="00F30E12" w:rsidRDefault="00F30E12">
      <w:pPr>
        <w:numPr>
          <w:ilvl w:val="0"/>
          <w:numId w:val="3"/>
        </w:numPr>
      </w:pPr>
      <w:r>
        <w:t>Correct use of coordination, subordination, or misplaced modifiers in sentences.  Write C if a sentence contains no errors.</w:t>
      </w:r>
    </w:p>
    <w:p w14:paraId="33C60AD4" w14:textId="77777777" w:rsidR="00FE599D" w:rsidRDefault="00FE599D">
      <w:pPr>
        <w:numPr>
          <w:ilvl w:val="0"/>
          <w:numId w:val="3"/>
        </w:numPr>
      </w:pPr>
      <w:r>
        <w:t xml:space="preserve">ID </w:t>
      </w:r>
      <w:r>
        <w:rPr>
          <w:b/>
          <w:i/>
        </w:rPr>
        <w:t xml:space="preserve">use of </w:t>
      </w:r>
      <w:r>
        <w:t>italicized words in sentences (like Ex. 37 on p. 16)</w:t>
      </w:r>
    </w:p>
    <w:p w14:paraId="4F9A3B3C" w14:textId="77777777" w:rsidR="00FE599D" w:rsidRDefault="00FE599D">
      <w:pPr>
        <w:numPr>
          <w:ilvl w:val="0"/>
          <w:numId w:val="2"/>
        </w:numPr>
      </w:pPr>
      <w:r>
        <w:t xml:space="preserve">Diagram a sentence with </w:t>
      </w:r>
      <w:r>
        <w:rPr>
          <w:b/>
          <w:i/>
        </w:rPr>
        <w:t>two different kinds of dependent clauses</w:t>
      </w:r>
      <w:r>
        <w:t>.</w:t>
      </w:r>
    </w:p>
    <w:p w14:paraId="6ADF4CED" w14:textId="77777777" w:rsidR="00FE599D" w:rsidRDefault="00FE599D"/>
    <w:p w14:paraId="13972207" w14:textId="77777777" w:rsidR="00FE599D" w:rsidRDefault="00FE599D"/>
    <w:sectPr w:rsidR="00FE599D" w:rsidSect="00D838FD">
      <w:pgSz w:w="12240" w:h="15840" w:code="1"/>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94B45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F0B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D83B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3C48C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99D"/>
    <w:rsid w:val="00303FB1"/>
    <w:rsid w:val="007F6CEE"/>
    <w:rsid w:val="00963D2B"/>
    <w:rsid w:val="00BA6952"/>
    <w:rsid w:val="00D838FD"/>
    <w:rsid w:val="00F30E12"/>
    <w:rsid w:val="00FE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22058F"/>
  <w15:chartTrackingRefBased/>
  <w15:docId w15:val="{5E966C49-DD0D-4736-9B5B-9DBDB982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character" w:customStyle="1" w:styleId="Heading2Char">
    <w:name w:val="Heading 2 Char"/>
    <w:link w:val="Heading2"/>
    <w:rsid w:val="007F6CE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354462">
      <w:bodyDiv w:val="1"/>
      <w:marLeft w:val="0"/>
      <w:marRight w:val="0"/>
      <w:marTop w:val="0"/>
      <w:marBottom w:val="0"/>
      <w:divBdr>
        <w:top w:val="none" w:sz="0" w:space="0" w:color="auto"/>
        <w:left w:val="none" w:sz="0" w:space="0" w:color="auto"/>
        <w:bottom w:val="none" w:sz="0" w:space="0" w:color="auto"/>
        <w:right w:val="none" w:sz="0" w:space="0" w:color="auto"/>
      </w:divBdr>
    </w:div>
    <w:div w:id="190926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GC 129</vt:lpstr>
    </vt:vector>
  </TitlesOfParts>
  <Company>Plainview Christian School</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 129</dc:title>
  <dc:subject/>
  <dc:creator>Lucy Miller</dc:creator>
  <cp:keywords/>
  <cp:lastModifiedBy>Lucas Hilty</cp:lastModifiedBy>
  <cp:revision>2</cp:revision>
  <cp:lastPrinted>2014-03-27T13:07:00Z</cp:lastPrinted>
  <dcterms:created xsi:type="dcterms:W3CDTF">2020-07-17T14:55:00Z</dcterms:created>
  <dcterms:modified xsi:type="dcterms:W3CDTF">2020-07-17T14:55:00Z</dcterms:modified>
</cp:coreProperties>
</file>